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DE" w:rsidRDefault="001256DE" w:rsidP="001256DE">
      <w:pPr>
        <w:pStyle w:val="KonuBal"/>
        <w:rPr>
          <w:sz w:val="28"/>
        </w:rPr>
      </w:pPr>
      <w:proofErr w:type="gramStart"/>
      <w:r>
        <w:rPr>
          <w:sz w:val="28"/>
        </w:rPr>
        <w:t>MECLİS  KARAR</w:t>
      </w:r>
      <w:proofErr w:type="gramEnd"/>
      <w:r>
        <w:rPr>
          <w:sz w:val="28"/>
        </w:rPr>
        <w:t xml:space="preserve">  KAĞIDI</w:t>
      </w:r>
    </w:p>
    <w:p w:rsidR="001256DE" w:rsidRDefault="001256DE" w:rsidP="001256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256DE" w:rsidTr="007821F5">
        <w:tblPrEx>
          <w:tblCellMar>
            <w:top w:w="0" w:type="dxa"/>
            <w:bottom w:w="0" w:type="dxa"/>
          </w:tblCellMar>
        </w:tblPrEx>
        <w:tc>
          <w:tcPr>
            <w:tcW w:w="4606" w:type="dxa"/>
            <w:gridSpan w:val="2"/>
          </w:tcPr>
          <w:p w:rsidR="001256DE" w:rsidRDefault="001256DE" w:rsidP="007821F5">
            <w:pPr>
              <w:pStyle w:val="Balk9"/>
              <w:rPr>
                <w:sz w:val="20"/>
              </w:rPr>
            </w:pPr>
            <w:r>
              <w:rPr>
                <w:sz w:val="20"/>
              </w:rPr>
              <w:t xml:space="preserve">KARAR </w:t>
            </w:r>
            <w:proofErr w:type="gramStart"/>
            <w:r>
              <w:rPr>
                <w:sz w:val="20"/>
              </w:rPr>
              <w:t>TARİHİ   : 03</w:t>
            </w:r>
            <w:proofErr w:type="gramEnd"/>
            <w:r>
              <w:rPr>
                <w:sz w:val="20"/>
              </w:rPr>
              <w:t>/04/2020</w:t>
            </w:r>
          </w:p>
        </w:tc>
        <w:tc>
          <w:tcPr>
            <w:tcW w:w="5171" w:type="dxa"/>
          </w:tcPr>
          <w:p w:rsidR="001256DE" w:rsidRPr="00692DC6" w:rsidRDefault="001256DE" w:rsidP="007821F5">
            <w:pPr>
              <w:rPr>
                <w:bCs/>
              </w:rPr>
            </w:pPr>
            <w:r>
              <w:rPr>
                <w:b/>
                <w:bCs/>
              </w:rPr>
              <w:t xml:space="preserve">KARAR </w:t>
            </w:r>
            <w:proofErr w:type="gramStart"/>
            <w:r>
              <w:rPr>
                <w:b/>
                <w:bCs/>
              </w:rPr>
              <w:t>NO.   : 22</w:t>
            </w:r>
            <w:proofErr w:type="gramEnd"/>
          </w:p>
        </w:tc>
      </w:tr>
      <w:tr w:rsidR="001256DE" w:rsidTr="007821F5">
        <w:tblPrEx>
          <w:tblCellMar>
            <w:top w:w="0" w:type="dxa"/>
            <w:bottom w:w="0" w:type="dxa"/>
          </w:tblCellMar>
        </w:tblPrEx>
        <w:tc>
          <w:tcPr>
            <w:tcW w:w="2480" w:type="dxa"/>
            <w:vAlign w:val="center"/>
          </w:tcPr>
          <w:p w:rsidR="001256DE" w:rsidRDefault="001256DE" w:rsidP="007821F5">
            <w:pPr>
              <w:jc w:val="center"/>
              <w:rPr>
                <w:b/>
                <w:bCs/>
              </w:rPr>
            </w:pPr>
            <w:r>
              <w:rPr>
                <w:b/>
                <w:bCs/>
              </w:rPr>
              <w:t>Belediye Meclisini</w:t>
            </w:r>
          </w:p>
          <w:p w:rsidR="001256DE" w:rsidRDefault="001256DE" w:rsidP="007821F5">
            <w:pPr>
              <w:jc w:val="center"/>
              <w:rPr>
                <w:b/>
                <w:bCs/>
              </w:rPr>
            </w:pPr>
            <w:r>
              <w:rPr>
                <w:b/>
                <w:bCs/>
              </w:rPr>
              <w:t>Teşkil Edenlerin</w:t>
            </w:r>
          </w:p>
          <w:p w:rsidR="001256DE" w:rsidRDefault="001256DE" w:rsidP="007821F5">
            <w:pPr>
              <w:pStyle w:val="Balk9"/>
              <w:jc w:val="center"/>
              <w:rPr>
                <w:sz w:val="20"/>
              </w:rPr>
            </w:pPr>
            <w:r>
              <w:rPr>
                <w:sz w:val="20"/>
              </w:rPr>
              <w:t>Adı Soyadı</w:t>
            </w:r>
          </w:p>
        </w:tc>
        <w:tc>
          <w:tcPr>
            <w:tcW w:w="7297" w:type="dxa"/>
            <w:gridSpan w:val="2"/>
          </w:tcPr>
          <w:p w:rsidR="001256DE" w:rsidRPr="00FC65CE" w:rsidRDefault="001256DE" w:rsidP="007821F5">
            <w:pPr>
              <w:pStyle w:val="AralkYok"/>
              <w:rPr>
                <w:rFonts w:ascii="Times New Roman" w:hAnsi="Times New Roman"/>
                <w:b/>
                <w:sz w:val="20"/>
                <w:szCs w:val="20"/>
              </w:rPr>
            </w:pPr>
          </w:p>
          <w:p w:rsidR="001256DE" w:rsidRPr="000C489F" w:rsidRDefault="001256DE" w:rsidP="007821F5">
            <w:proofErr w:type="gramStart"/>
            <w:r w:rsidRPr="000C489F">
              <w:rPr>
                <w:b/>
                <w:bCs/>
              </w:rPr>
              <w:t>BAŞKAN    :</w:t>
            </w:r>
            <w:r w:rsidRPr="000C489F">
              <w:t xml:space="preserve"> İsmet</w:t>
            </w:r>
            <w:proofErr w:type="gramEnd"/>
            <w:r w:rsidRPr="000C489F">
              <w:t xml:space="preserve"> SEVER  </w:t>
            </w:r>
          </w:p>
          <w:p w:rsidR="001256DE" w:rsidRPr="00FC65CE" w:rsidRDefault="001256DE" w:rsidP="007821F5">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1256DE" w:rsidRDefault="001256DE" w:rsidP="001256DE">
      <w:pPr>
        <w:autoSpaceDE w:val="0"/>
        <w:autoSpaceDN w:val="0"/>
        <w:adjustRightInd w:val="0"/>
        <w:rPr>
          <w:rFonts w:ascii="TimesNewRomanPSMT" w:hAnsi="TimesNewRomanPSMT" w:cs="TimesNewRomanPSMT"/>
          <w:sz w:val="19"/>
          <w:szCs w:val="19"/>
        </w:rPr>
      </w:pPr>
    </w:p>
    <w:p w:rsidR="001256DE" w:rsidRPr="0076522C" w:rsidRDefault="001256DE" w:rsidP="001256DE">
      <w:pPr>
        <w:ind w:firstLine="708"/>
        <w:jc w:val="both"/>
        <w:rPr>
          <w:sz w:val="24"/>
          <w:szCs w:val="24"/>
        </w:rPr>
      </w:pPr>
      <w:r w:rsidRPr="0076522C">
        <w:rPr>
          <w:sz w:val="24"/>
          <w:szCs w:val="24"/>
        </w:rPr>
        <w:t>5393 sayılı Belediye Kanununun 20. maddesi hükümlerine göre Belediye Meclisimizin 20</w:t>
      </w:r>
      <w:r>
        <w:rPr>
          <w:sz w:val="24"/>
          <w:szCs w:val="24"/>
        </w:rPr>
        <w:t xml:space="preserve">20 </w:t>
      </w:r>
      <w:r w:rsidRPr="0076522C">
        <w:rPr>
          <w:sz w:val="24"/>
          <w:szCs w:val="24"/>
        </w:rPr>
        <w:t xml:space="preserve">yılı </w:t>
      </w:r>
      <w:r>
        <w:rPr>
          <w:sz w:val="24"/>
          <w:szCs w:val="24"/>
        </w:rPr>
        <w:t xml:space="preserve">Nisan ayı </w:t>
      </w:r>
      <w:r w:rsidRPr="0076522C">
        <w:rPr>
          <w:sz w:val="24"/>
          <w:szCs w:val="24"/>
        </w:rPr>
        <w:t>olağan</w:t>
      </w:r>
      <w:r>
        <w:rPr>
          <w:sz w:val="24"/>
          <w:szCs w:val="24"/>
        </w:rPr>
        <w:t>üstü</w:t>
      </w:r>
      <w:r w:rsidRPr="0076522C">
        <w:rPr>
          <w:sz w:val="24"/>
          <w:szCs w:val="24"/>
        </w:rPr>
        <w:t xml:space="preserve"> toplantısının birinci birleşimini gündemdeki maddeleri görüşmek üzere açıyorum. </w:t>
      </w:r>
    </w:p>
    <w:p w:rsidR="001256DE" w:rsidRPr="0076522C" w:rsidRDefault="001256DE" w:rsidP="001256DE">
      <w:pPr>
        <w:ind w:right="-2" w:firstLine="708"/>
        <w:jc w:val="both"/>
        <w:rPr>
          <w:sz w:val="24"/>
          <w:szCs w:val="24"/>
        </w:rPr>
      </w:pPr>
    </w:p>
    <w:p w:rsidR="001256DE" w:rsidRDefault="001256DE" w:rsidP="001256DE">
      <w:pPr>
        <w:autoSpaceDE w:val="0"/>
        <w:autoSpaceDN w:val="0"/>
        <w:adjustRightInd w:val="0"/>
        <w:ind w:firstLine="708"/>
        <w:rPr>
          <w:rFonts w:ascii="TimesNewRomanPSMT" w:hAnsi="TimesNewRomanPSMT" w:cs="TimesNewRomanPSMT"/>
          <w:sz w:val="19"/>
          <w:szCs w:val="19"/>
        </w:rPr>
      </w:pPr>
      <w:proofErr w:type="gramStart"/>
      <w:r w:rsidRPr="0076522C">
        <w:rPr>
          <w:sz w:val="24"/>
          <w:szCs w:val="24"/>
        </w:rPr>
        <w:t>BAŞKAN : Gündemimizin</w:t>
      </w:r>
      <w:proofErr w:type="gramEnd"/>
      <w:r w:rsidRPr="0076522C">
        <w:rPr>
          <w:sz w:val="24"/>
          <w:szCs w:val="24"/>
        </w:rPr>
        <w:t xml:space="preserve"> 1.maddesinde </w:t>
      </w:r>
      <w:r>
        <w:rPr>
          <w:sz w:val="24"/>
          <w:szCs w:val="24"/>
        </w:rPr>
        <w:t xml:space="preserve">Sağlık ve Kamu Personeline geçici olarak Belediye Kültür, Sanat ve Konuk Evinin Söğüt Kaymakamlığına tahsisi </w:t>
      </w:r>
      <w:r w:rsidRPr="0076522C">
        <w:rPr>
          <w:sz w:val="24"/>
          <w:szCs w:val="24"/>
        </w:rPr>
        <w:t>vardır.</w:t>
      </w:r>
    </w:p>
    <w:p w:rsidR="001256DE" w:rsidRDefault="001256DE" w:rsidP="001256DE">
      <w:pPr>
        <w:autoSpaceDE w:val="0"/>
        <w:autoSpaceDN w:val="0"/>
        <w:adjustRightInd w:val="0"/>
        <w:rPr>
          <w:rFonts w:ascii="TimesNewRomanPSMT" w:hAnsi="TimesNewRomanPSMT" w:cs="TimesNewRomanPSMT"/>
          <w:sz w:val="19"/>
          <w:szCs w:val="19"/>
        </w:rPr>
      </w:pPr>
    </w:p>
    <w:p w:rsidR="001256DE" w:rsidRDefault="001256DE" w:rsidP="001256DE">
      <w:pPr>
        <w:autoSpaceDE w:val="0"/>
        <w:autoSpaceDN w:val="0"/>
        <w:adjustRightInd w:val="0"/>
        <w:rPr>
          <w:rFonts w:ascii="TimesNewRomanPSMT" w:hAnsi="TimesNewRomanPSMT" w:cs="TimesNewRomanPSMT"/>
          <w:sz w:val="19"/>
          <w:szCs w:val="19"/>
        </w:rPr>
      </w:pPr>
    </w:p>
    <w:p w:rsidR="001256DE" w:rsidRPr="00B06160" w:rsidRDefault="001256DE" w:rsidP="001256DE">
      <w:pPr>
        <w:autoSpaceDE w:val="0"/>
        <w:autoSpaceDN w:val="0"/>
        <w:adjustRightInd w:val="0"/>
        <w:ind w:firstLine="708"/>
        <w:jc w:val="both"/>
        <w:rPr>
          <w:sz w:val="22"/>
          <w:szCs w:val="22"/>
        </w:rPr>
      </w:pPr>
      <w:r w:rsidRPr="00B06160">
        <w:rPr>
          <w:sz w:val="22"/>
          <w:szCs w:val="22"/>
        </w:rPr>
        <w:t xml:space="preserve">Söğüt Kaymakamlığı 30/03/2020 tarih ve 56323298-299-E.508 sayılı yazılarında tüm </w:t>
      </w:r>
      <w:proofErr w:type="spellStart"/>
      <w:r w:rsidRPr="00B06160">
        <w:rPr>
          <w:sz w:val="22"/>
          <w:szCs w:val="22"/>
        </w:rPr>
        <w:t>dünyasa</w:t>
      </w:r>
      <w:proofErr w:type="spellEnd"/>
      <w:r w:rsidRPr="00B06160">
        <w:rPr>
          <w:sz w:val="22"/>
          <w:szCs w:val="22"/>
        </w:rPr>
        <w:t xml:space="preserve"> olduğu gibi </w:t>
      </w:r>
      <w:proofErr w:type="spellStart"/>
      <w:r w:rsidRPr="00B06160">
        <w:rPr>
          <w:sz w:val="22"/>
          <w:szCs w:val="22"/>
        </w:rPr>
        <w:t>ülkemizdede</w:t>
      </w:r>
      <w:proofErr w:type="spellEnd"/>
      <w:r w:rsidRPr="00B06160">
        <w:rPr>
          <w:sz w:val="22"/>
          <w:szCs w:val="22"/>
        </w:rPr>
        <w:t xml:space="preserve"> vaka sayısında artışlar yaşanan Covid-19 virüsünün en temel özelliği fiziksel temas, hava yolu vb. yollarla çok hızlı bulaşması ve </w:t>
      </w:r>
      <w:proofErr w:type="spellStart"/>
      <w:r w:rsidRPr="00B06160">
        <w:rPr>
          <w:sz w:val="22"/>
          <w:szCs w:val="22"/>
        </w:rPr>
        <w:t>enfekte</w:t>
      </w:r>
      <w:proofErr w:type="spellEnd"/>
      <w:r w:rsidRPr="00B06160">
        <w:rPr>
          <w:sz w:val="22"/>
          <w:szCs w:val="22"/>
        </w:rPr>
        <w:t xml:space="preserve"> insan sayısının çok hızlı artması olduğu bildirilmiş olup, gerekli önlemlerin alınması amacıyla, İlçemizde görev yapan sağlık personelinin kendi evlerinden uzakta konaklayacak, Söğüt Toplum Sağlığı Merkezi Başkanlığına ait bir sosyal tesis olmadığından, Belediyemize ait Namlı Otelin, Söğüt Toplum Sağlığı Merkezi Başkanlığının </w:t>
      </w:r>
      <w:proofErr w:type="gramStart"/>
      <w:r w:rsidRPr="00B06160">
        <w:rPr>
          <w:sz w:val="22"/>
          <w:szCs w:val="22"/>
        </w:rPr>
        <w:t>çalışanlarına;</w:t>
      </w:r>
      <w:proofErr w:type="gramEnd"/>
      <w:r w:rsidRPr="00B06160">
        <w:rPr>
          <w:sz w:val="22"/>
          <w:szCs w:val="22"/>
        </w:rPr>
        <w:t xml:space="preserve"> ve diğer kamu görevlilerine 02/04/2020-31-07-2020 tarihleri arasında tahsis edilmek üzere Söğüt Kaymakamlığı emrine verilmesi, ihtiyaç halinde bu sürenin uzatılması, </w:t>
      </w:r>
      <w:r>
        <w:rPr>
          <w:sz w:val="22"/>
          <w:szCs w:val="22"/>
        </w:rPr>
        <w:t>e</w:t>
      </w:r>
      <w:r w:rsidRPr="00B06160">
        <w:rPr>
          <w:sz w:val="22"/>
          <w:szCs w:val="22"/>
        </w:rPr>
        <w:t xml:space="preserve">lektrik, </w:t>
      </w:r>
      <w:r>
        <w:rPr>
          <w:sz w:val="22"/>
          <w:szCs w:val="22"/>
        </w:rPr>
        <w:t>s</w:t>
      </w:r>
      <w:r w:rsidRPr="00B06160">
        <w:rPr>
          <w:sz w:val="22"/>
          <w:szCs w:val="22"/>
        </w:rPr>
        <w:t xml:space="preserve">u, </w:t>
      </w:r>
      <w:r>
        <w:rPr>
          <w:sz w:val="22"/>
          <w:szCs w:val="22"/>
        </w:rPr>
        <w:t>d</w:t>
      </w:r>
      <w:r w:rsidRPr="00B06160">
        <w:rPr>
          <w:sz w:val="22"/>
          <w:szCs w:val="22"/>
        </w:rPr>
        <w:t xml:space="preserve">oğalgaz vb. gibi cari her türlü giderlerin Belediye Başkanlığımız bütçesinden karşılanması, ve bu dönem içerisinde bakanlıkların talimat ve genelgeleri doğrultusunda müstecirin de mağdur edilmemesini talep etmektedir. </w:t>
      </w:r>
    </w:p>
    <w:p w:rsidR="001256DE" w:rsidRDefault="001256DE" w:rsidP="001256DE">
      <w:pPr>
        <w:autoSpaceDE w:val="0"/>
        <w:autoSpaceDN w:val="0"/>
        <w:adjustRightInd w:val="0"/>
        <w:ind w:firstLine="708"/>
        <w:jc w:val="both"/>
        <w:rPr>
          <w:sz w:val="22"/>
          <w:szCs w:val="22"/>
        </w:rPr>
      </w:pPr>
      <w:r w:rsidRPr="00B06160">
        <w:rPr>
          <w:sz w:val="22"/>
          <w:szCs w:val="22"/>
        </w:rPr>
        <w:t xml:space="preserve">Söğüt Kaymakamlığının talebi doğrultusunda </w:t>
      </w:r>
      <w:r>
        <w:rPr>
          <w:sz w:val="22"/>
          <w:szCs w:val="22"/>
        </w:rPr>
        <w:t>Covid-19 virüsü salgınını önlemek amacıyla alınan tedbirler kapsamında m</w:t>
      </w:r>
      <w:r w:rsidRPr="00B06160">
        <w:rPr>
          <w:sz w:val="22"/>
          <w:szCs w:val="22"/>
        </w:rPr>
        <w:t xml:space="preserve">ülkiyeti Belediye Başkanlığımıza ait kiralama </w:t>
      </w:r>
      <w:proofErr w:type="spellStart"/>
      <w:r w:rsidRPr="00B06160">
        <w:rPr>
          <w:sz w:val="22"/>
          <w:szCs w:val="22"/>
        </w:rPr>
        <w:t>usülü</w:t>
      </w:r>
      <w:proofErr w:type="spellEnd"/>
      <w:r w:rsidRPr="00B06160">
        <w:rPr>
          <w:sz w:val="22"/>
          <w:szCs w:val="22"/>
        </w:rPr>
        <w:t xml:space="preserve"> ile Güneşler Otel </w:t>
      </w:r>
      <w:proofErr w:type="spellStart"/>
      <w:r w:rsidRPr="00B06160">
        <w:rPr>
          <w:sz w:val="22"/>
          <w:szCs w:val="22"/>
        </w:rPr>
        <w:t>Hiz</w:t>
      </w:r>
      <w:proofErr w:type="spellEnd"/>
      <w:r w:rsidRPr="00B06160">
        <w:rPr>
          <w:sz w:val="22"/>
          <w:szCs w:val="22"/>
        </w:rPr>
        <w:t>. Tic. Ltd. Şti. tarafından işletilen Belediye Kültür, Sanat ve Konuk Evinin</w:t>
      </w:r>
      <w:r>
        <w:rPr>
          <w:sz w:val="22"/>
          <w:szCs w:val="22"/>
        </w:rPr>
        <w:t xml:space="preserve"> 03/04/2020 – 31/07/2020 tarihleri arasında</w:t>
      </w:r>
      <w:r w:rsidRPr="00B06160">
        <w:rPr>
          <w:sz w:val="22"/>
          <w:szCs w:val="22"/>
        </w:rPr>
        <w:t xml:space="preserve"> Söğüt Toplum Sağlığı Merkezi Başkanlığının </w:t>
      </w:r>
      <w:proofErr w:type="gramStart"/>
      <w:r w:rsidRPr="00B06160">
        <w:rPr>
          <w:sz w:val="22"/>
          <w:szCs w:val="22"/>
        </w:rPr>
        <w:t>çalışanlar</w:t>
      </w:r>
      <w:r>
        <w:rPr>
          <w:sz w:val="22"/>
          <w:szCs w:val="22"/>
        </w:rPr>
        <w:t>ına;</w:t>
      </w:r>
      <w:proofErr w:type="gramEnd"/>
      <w:r>
        <w:rPr>
          <w:sz w:val="22"/>
          <w:szCs w:val="22"/>
        </w:rPr>
        <w:t xml:space="preserve"> ve diğer kamu görevlilerinin konaklanmasında kullanılmak üzere Söğüt Kaymakamlığın</w:t>
      </w:r>
      <w:r w:rsidRPr="00B06160">
        <w:rPr>
          <w:sz w:val="22"/>
          <w:szCs w:val="22"/>
        </w:rPr>
        <w:t>a</w:t>
      </w:r>
      <w:r>
        <w:rPr>
          <w:sz w:val="22"/>
          <w:szCs w:val="22"/>
        </w:rPr>
        <w:t xml:space="preserve"> tahsis edilmesine ve belirtilen tarihler arasında ilgili yerin müstecirine kira </w:t>
      </w:r>
      <w:proofErr w:type="spellStart"/>
      <w:r>
        <w:rPr>
          <w:sz w:val="22"/>
          <w:szCs w:val="22"/>
        </w:rPr>
        <w:t>tahahhuk</w:t>
      </w:r>
      <w:proofErr w:type="spellEnd"/>
      <w:r>
        <w:rPr>
          <w:sz w:val="22"/>
          <w:szCs w:val="22"/>
        </w:rPr>
        <w:t xml:space="preserve"> ettirilmemesine ayrıca bu süre zarfında meydana gelen elektrik, doğalgaz, su vb. gibi cari giderlerin Belediye Başkanlığımızca karşılanmasına </w:t>
      </w:r>
      <w:r w:rsidRPr="00B06160">
        <w:rPr>
          <w:sz w:val="22"/>
          <w:szCs w:val="22"/>
        </w:rPr>
        <w:t>mevcudun oy birliği ile kabul edilmiştir.</w:t>
      </w:r>
    </w:p>
    <w:p w:rsidR="001256DE" w:rsidRDefault="001256DE" w:rsidP="001256DE">
      <w:pPr>
        <w:ind w:firstLine="708"/>
        <w:jc w:val="both"/>
        <w:rPr>
          <w:sz w:val="24"/>
          <w:szCs w:val="24"/>
        </w:rPr>
      </w:pPr>
    </w:p>
    <w:p w:rsidR="001256DE" w:rsidRPr="00B06160" w:rsidRDefault="001256DE" w:rsidP="001256DE">
      <w:pPr>
        <w:autoSpaceDE w:val="0"/>
        <w:autoSpaceDN w:val="0"/>
        <w:adjustRightInd w:val="0"/>
        <w:rPr>
          <w:sz w:val="22"/>
          <w:szCs w:val="22"/>
        </w:rPr>
      </w:pPr>
    </w:p>
    <w:p w:rsidR="001256DE" w:rsidRDefault="001256DE" w:rsidP="001256DE">
      <w:pPr>
        <w:pStyle w:val="KonuBal"/>
        <w:tabs>
          <w:tab w:val="left" w:pos="285"/>
        </w:tabs>
        <w:jc w:val="left"/>
        <w:rPr>
          <w:sz w:val="24"/>
          <w:szCs w:val="24"/>
        </w:rPr>
      </w:pPr>
    </w:p>
    <w:p w:rsidR="001256DE" w:rsidRDefault="001256DE" w:rsidP="001256D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1256DE" w:rsidRPr="0084519B" w:rsidTr="007821F5">
        <w:tc>
          <w:tcPr>
            <w:tcW w:w="3259" w:type="dxa"/>
            <w:vAlign w:val="center"/>
          </w:tcPr>
          <w:p w:rsidR="001256DE" w:rsidRPr="0084519B" w:rsidRDefault="001256DE" w:rsidP="007821F5">
            <w:pPr>
              <w:jc w:val="center"/>
              <w:rPr>
                <w:sz w:val="24"/>
                <w:szCs w:val="24"/>
              </w:rPr>
            </w:pPr>
            <w:r>
              <w:rPr>
                <w:sz w:val="24"/>
                <w:szCs w:val="24"/>
              </w:rPr>
              <w:t>İsmet SEVER</w:t>
            </w:r>
          </w:p>
          <w:p w:rsidR="001256DE" w:rsidRPr="0084519B" w:rsidRDefault="001256DE" w:rsidP="007821F5">
            <w:pPr>
              <w:jc w:val="center"/>
              <w:rPr>
                <w:sz w:val="24"/>
                <w:szCs w:val="24"/>
              </w:rPr>
            </w:pPr>
            <w:r w:rsidRPr="0084519B">
              <w:rPr>
                <w:sz w:val="24"/>
                <w:szCs w:val="24"/>
              </w:rPr>
              <w:t>Meclis Başkanı</w:t>
            </w:r>
          </w:p>
          <w:p w:rsidR="001256DE" w:rsidRPr="0084519B" w:rsidRDefault="001256DE" w:rsidP="007821F5">
            <w:pPr>
              <w:jc w:val="center"/>
              <w:rPr>
                <w:sz w:val="24"/>
                <w:szCs w:val="24"/>
              </w:rPr>
            </w:pPr>
          </w:p>
        </w:tc>
        <w:tc>
          <w:tcPr>
            <w:tcW w:w="3259" w:type="dxa"/>
            <w:vAlign w:val="center"/>
          </w:tcPr>
          <w:p w:rsidR="001256DE" w:rsidRPr="0084519B" w:rsidRDefault="001256DE" w:rsidP="007821F5">
            <w:pPr>
              <w:jc w:val="center"/>
              <w:rPr>
                <w:sz w:val="24"/>
                <w:szCs w:val="24"/>
              </w:rPr>
            </w:pPr>
            <w:r>
              <w:rPr>
                <w:sz w:val="24"/>
                <w:szCs w:val="24"/>
              </w:rPr>
              <w:t>Rıza ALAN</w:t>
            </w:r>
          </w:p>
          <w:p w:rsidR="001256DE" w:rsidRPr="0084519B" w:rsidRDefault="001256DE" w:rsidP="007821F5">
            <w:pPr>
              <w:jc w:val="center"/>
              <w:rPr>
                <w:sz w:val="24"/>
                <w:szCs w:val="24"/>
              </w:rPr>
            </w:pPr>
            <w:r w:rsidRPr="0084519B">
              <w:rPr>
                <w:sz w:val="24"/>
                <w:szCs w:val="24"/>
              </w:rPr>
              <w:t>Üye - Kâtip</w:t>
            </w:r>
          </w:p>
          <w:p w:rsidR="001256DE" w:rsidRPr="0084519B" w:rsidRDefault="001256DE" w:rsidP="007821F5">
            <w:pPr>
              <w:jc w:val="center"/>
              <w:rPr>
                <w:sz w:val="24"/>
                <w:szCs w:val="24"/>
              </w:rPr>
            </w:pPr>
          </w:p>
        </w:tc>
        <w:tc>
          <w:tcPr>
            <w:tcW w:w="3259" w:type="dxa"/>
            <w:vAlign w:val="center"/>
          </w:tcPr>
          <w:p w:rsidR="001256DE" w:rsidRPr="0084519B" w:rsidRDefault="001256DE" w:rsidP="007821F5">
            <w:pPr>
              <w:jc w:val="center"/>
              <w:rPr>
                <w:sz w:val="24"/>
                <w:szCs w:val="24"/>
              </w:rPr>
            </w:pPr>
            <w:r>
              <w:rPr>
                <w:sz w:val="24"/>
                <w:szCs w:val="24"/>
              </w:rPr>
              <w:t>Halil İbrahim TAŞDELEN</w:t>
            </w:r>
          </w:p>
          <w:p w:rsidR="001256DE" w:rsidRPr="0084519B" w:rsidRDefault="001256DE" w:rsidP="007821F5">
            <w:pPr>
              <w:jc w:val="center"/>
              <w:rPr>
                <w:sz w:val="24"/>
                <w:szCs w:val="24"/>
              </w:rPr>
            </w:pPr>
            <w:r>
              <w:rPr>
                <w:sz w:val="24"/>
                <w:szCs w:val="24"/>
              </w:rPr>
              <w:t>Yedek-</w:t>
            </w:r>
            <w:r w:rsidRPr="0084519B">
              <w:rPr>
                <w:sz w:val="24"/>
                <w:szCs w:val="24"/>
              </w:rPr>
              <w:t>Üye – Kâtip</w:t>
            </w:r>
          </w:p>
          <w:p w:rsidR="001256DE" w:rsidRPr="0084519B" w:rsidRDefault="001256DE" w:rsidP="007821F5">
            <w:pPr>
              <w:jc w:val="center"/>
              <w:rPr>
                <w:sz w:val="24"/>
                <w:szCs w:val="24"/>
              </w:rPr>
            </w:pPr>
          </w:p>
        </w:tc>
      </w:tr>
    </w:tbl>
    <w:p w:rsidR="001256DE" w:rsidRDefault="001256DE" w:rsidP="001256DE">
      <w:pPr>
        <w:tabs>
          <w:tab w:val="left" w:pos="708"/>
          <w:tab w:val="left" w:pos="1416"/>
          <w:tab w:val="left" w:pos="2124"/>
          <w:tab w:val="left" w:pos="2832"/>
          <w:tab w:val="left" w:pos="6430"/>
        </w:tabs>
        <w:jc w:val="both"/>
      </w:pPr>
    </w:p>
    <w:p w:rsidR="001256DE" w:rsidRPr="00DC755A"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AralkYok"/>
        <w:rPr>
          <w:rFonts w:ascii="Times New Roman" w:hAnsi="Times New Roman"/>
          <w:sz w:val="20"/>
          <w:szCs w:val="20"/>
        </w:rPr>
      </w:pPr>
    </w:p>
    <w:p w:rsidR="001256DE" w:rsidRDefault="001256DE" w:rsidP="001256DE">
      <w:pPr>
        <w:pStyle w:val="KonuBal"/>
        <w:rPr>
          <w:sz w:val="28"/>
        </w:rPr>
      </w:pPr>
      <w:proofErr w:type="gramStart"/>
      <w:r>
        <w:rPr>
          <w:sz w:val="28"/>
        </w:rPr>
        <w:t>MECLİS  KARAR</w:t>
      </w:r>
      <w:proofErr w:type="gramEnd"/>
      <w:r>
        <w:rPr>
          <w:sz w:val="28"/>
        </w:rPr>
        <w:t xml:space="preserve">  KAĞIDI</w:t>
      </w:r>
    </w:p>
    <w:p w:rsidR="001256DE" w:rsidRDefault="001256DE" w:rsidP="001256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256DE" w:rsidTr="007821F5">
        <w:tblPrEx>
          <w:tblCellMar>
            <w:top w:w="0" w:type="dxa"/>
            <w:bottom w:w="0" w:type="dxa"/>
          </w:tblCellMar>
        </w:tblPrEx>
        <w:tc>
          <w:tcPr>
            <w:tcW w:w="4606" w:type="dxa"/>
            <w:gridSpan w:val="2"/>
          </w:tcPr>
          <w:p w:rsidR="001256DE" w:rsidRDefault="001256DE" w:rsidP="007821F5">
            <w:pPr>
              <w:pStyle w:val="Balk9"/>
              <w:rPr>
                <w:sz w:val="20"/>
              </w:rPr>
            </w:pPr>
            <w:r>
              <w:rPr>
                <w:sz w:val="20"/>
              </w:rPr>
              <w:t xml:space="preserve">KARAR </w:t>
            </w:r>
            <w:proofErr w:type="gramStart"/>
            <w:r>
              <w:rPr>
                <w:sz w:val="20"/>
              </w:rPr>
              <w:t>TARİHİ   : 03</w:t>
            </w:r>
            <w:proofErr w:type="gramEnd"/>
            <w:r>
              <w:rPr>
                <w:sz w:val="20"/>
              </w:rPr>
              <w:t>/04/2020</w:t>
            </w:r>
          </w:p>
        </w:tc>
        <w:tc>
          <w:tcPr>
            <w:tcW w:w="5171" w:type="dxa"/>
          </w:tcPr>
          <w:p w:rsidR="001256DE" w:rsidRPr="00692DC6" w:rsidRDefault="001256DE" w:rsidP="007821F5">
            <w:pPr>
              <w:rPr>
                <w:bCs/>
              </w:rPr>
            </w:pPr>
            <w:r>
              <w:rPr>
                <w:b/>
                <w:bCs/>
              </w:rPr>
              <w:t xml:space="preserve">KARAR </w:t>
            </w:r>
            <w:proofErr w:type="gramStart"/>
            <w:r>
              <w:rPr>
                <w:b/>
                <w:bCs/>
              </w:rPr>
              <w:t>NO.   : 23</w:t>
            </w:r>
            <w:proofErr w:type="gramEnd"/>
          </w:p>
        </w:tc>
      </w:tr>
      <w:tr w:rsidR="001256DE" w:rsidTr="007821F5">
        <w:tblPrEx>
          <w:tblCellMar>
            <w:top w:w="0" w:type="dxa"/>
            <w:bottom w:w="0" w:type="dxa"/>
          </w:tblCellMar>
        </w:tblPrEx>
        <w:tc>
          <w:tcPr>
            <w:tcW w:w="2480" w:type="dxa"/>
            <w:vAlign w:val="center"/>
          </w:tcPr>
          <w:p w:rsidR="001256DE" w:rsidRDefault="001256DE" w:rsidP="007821F5">
            <w:pPr>
              <w:jc w:val="center"/>
              <w:rPr>
                <w:b/>
                <w:bCs/>
              </w:rPr>
            </w:pPr>
            <w:r>
              <w:rPr>
                <w:b/>
                <w:bCs/>
              </w:rPr>
              <w:t>Belediye Meclisini</w:t>
            </w:r>
          </w:p>
          <w:p w:rsidR="001256DE" w:rsidRDefault="001256DE" w:rsidP="007821F5">
            <w:pPr>
              <w:jc w:val="center"/>
              <w:rPr>
                <w:b/>
                <w:bCs/>
              </w:rPr>
            </w:pPr>
            <w:r>
              <w:rPr>
                <w:b/>
                <w:bCs/>
              </w:rPr>
              <w:t>Teşkil Edenlerin</w:t>
            </w:r>
          </w:p>
          <w:p w:rsidR="001256DE" w:rsidRDefault="001256DE" w:rsidP="007821F5">
            <w:pPr>
              <w:pStyle w:val="Balk9"/>
              <w:jc w:val="center"/>
              <w:rPr>
                <w:sz w:val="20"/>
              </w:rPr>
            </w:pPr>
            <w:r>
              <w:rPr>
                <w:sz w:val="20"/>
              </w:rPr>
              <w:t>Adı Soyadı</w:t>
            </w:r>
          </w:p>
        </w:tc>
        <w:tc>
          <w:tcPr>
            <w:tcW w:w="7297" w:type="dxa"/>
            <w:gridSpan w:val="2"/>
          </w:tcPr>
          <w:p w:rsidR="001256DE" w:rsidRDefault="001256DE" w:rsidP="007821F5">
            <w:pPr>
              <w:rPr>
                <w:b/>
                <w:bCs/>
              </w:rPr>
            </w:pPr>
          </w:p>
          <w:p w:rsidR="001256DE" w:rsidRDefault="001256DE" w:rsidP="007821F5">
            <w:proofErr w:type="gramStart"/>
            <w:r>
              <w:rPr>
                <w:b/>
                <w:bCs/>
              </w:rPr>
              <w:t>BAŞKAN    :</w:t>
            </w:r>
            <w:r>
              <w:t xml:space="preserve"> İsmet</w:t>
            </w:r>
            <w:proofErr w:type="gramEnd"/>
            <w:r>
              <w:t xml:space="preserve"> SEVER  </w:t>
            </w:r>
          </w:p>
          <w:p w:rsidR="001256DE" w:rsidRDefault="001256DE" w:rsidP="007821F5">
            <w:proofErr w:type="gramStart"/>
            <w:r>
              <w:rPr>
                <w:b/>
                <w:bCs/>
              </w:rPr>
              <w:t>ÜYELER    :</w:t>
            </w:r>
            <w:r>
              <w:t xml:space="preserve"> Serdar</w:t>
            </w:r>
            <w:proofErr w:type="gramEnd"/>
            <w:r>
              <w:t xml:space="preserve"> TAŞPINAR,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1256DE" w:rsidRDefault="001256DE" w:rsidP="001256DE">
      <w:pPr>
        <w:jc w:val="both"/>
        <w:rPr>
          <w:sz w:val="24"/>
        </w:rPr>
      </w:pPr>
    </w:p>
    <w:p w:rsidR="001256DE" w:rsidRDefault="001256DE" w:rsidP="001256DE">
      <w:pPr>
        <w:ind w:firstLine="708"/>
        <w:jc w:val="both"/>
        <w:rPr>
          <w:sz w:val="24"/>
        </w:rPr>
      </w:pPr>
    </w:p>
    <w:p w:rsidR="001256DE" w:rsidRPr="00A84228" w:rsidRDefault="001256DE" w:rsidP="001256DE">
      <w:pPr>
        <w:ind w:firstLine="708"/>
        <w:jc w:val="both"/>
        <w:rPr>
          <w:sz w:val="24"/>
          <w:szCs w:val="24"/>
        </w:rPr>
      </w:pPr>
      <w:proofErr w:type="gramStart"/>
      <w:r>
        <w:rPr>
          <w:sz w:val="24"/>
        </w:rPr>
        <w:t>BAŞKAN : Gündemimizin</w:t>
      </w:r>
      <w:proofErr w:type="gramEnd"/>
      <w:r>
        <w:rPr>
          <w:sz w:val="24"/>
        </w:rPr>
        <w:t xml:space="preserve"> 2. maddesinde diğer gündem maddelerinin görüşülmesi.</w:t>
      </w:r>
    </w:p>
    <w:p w:rsidR="001256DE" w:rsidRDefault="001256DE" w:rsidP="001256DE">
      <w:pPr>
        <w:jc w:val="both"/>
        <w:rPr>
          <w:sz w:val="24"/>
          <w:szCs w:val="24"/>
        </w:rPr>
      </w:pPr>
    </w:p>
    <w:p w:rsidR="001256DE" w:rsidRDefault="001256DE" w:rsidP="001256DE">
      <w:pPr>
        <w:ind w:firstLine="360"/>
        <w:jc w:val="both"/>
        <w:rPr>
          <w:sz w:val="22"/>
          <w:szCs w:val="22"/>
        </w:rPr>
      </w:pPr>
      <w:r>
        <w:rPr>
          <w:sz w:val="22"/>
          <w:szCs w:val="22"/>
        </w:rPr>
        <w:t xml:space="preserve">Söğüt Kaymakamlığının 31/03/2020 tarih ve 56323298-249-E.519 saylı </w:t>
      </w:r>
      <w:proofErr w:type="spellStart"/>
      <w:r>
        <w:rPr>
          <w:sz w:val="22"/>
          <w:szCs w:val="22"/>
        </w:rPr>
        <w:t>yazılartı</w:t>
      </w:r>
      <w:proofErr w:type="spellEnd"/>
      <w:r>
        <w:rPr>
          <w:sz w:val="22"/>
          <w:szCs w:val="22"/>
        </w:rPr>
        <w:t xml:space="preserve"> ile gündeme dahil edilen Belediye Başkanlığımız 72158916-105.02-E.870 yazısı Olağanüstü </w:t>
      </w:r>
      <w:proofErr w:type="gramStart"/>
      <w:r>
        <w:rPr>
          <w:sz w:val="22"/>
          <w:szCs w:val="22"/>
        </w:rPr>
        <w:t>Meclis  çağrı</w:t>
      </w:r>
      <w:proofErr w:type="gramEnd"/>
      <w:r>
        <w:rPr>
          <w:sz w:val="22"/>
          <w:szCs w:val="22"/>
        </w:rPr>
        <w:t xml:space="preserve"> yazısı ile Meclis Üyelerine bildirilen gündemlerden;</w:t>
      </w:r>
    </w:p>
    <w:p w:rsidR="001256DE" w:rsidRDefault="001256DE" w:rsidP="001256DE">
      <w:pPr>
        <w:jc w:val="both"/>
        <w:rPr>
          <w:sz w:val="22"/>
          <w:szCs w:val="22"/>
        </w:rPr>
      </w:pPr>
    </w:p>
    <w:p w:rsidR="001256DE" w:rsidRPr="00380FBD" w:rsidRDefault="001256DE" w:rsidP="001256DE">
      <w:pPr>
        <w:numPr>
          <w:ilvl w:val="0"/>
          <w:numId w:val="1"/>
        </w:numPr>
        <w:jc w:val="both"/>
        <w:rPr>
          <w:sz w:val="22"/>
          <w:szCs w:val="22"/>
        </w:rPr>
      </w:pPr>
      <w:r>
        <w:rPr>
          <w:sz w:val="22"/>
          <w:szCs w:val="22"/>
        </w:rPr>
        <w:t>1.</w:t>
      </w:r>
      <w:r w:rsidRPr="00380FBD">
        <w:rPr>
          <w:sz w:val="22"/>
          <w:szCs w:val="22"/>
        </w:rPr>
        <w:t xml:space="preserve"> Encümen Üyesi Seçimi. (2 Kişi)</w:t>
      </w:r>
    </w:p>
    <w:p w:rsidR="001256DE" w:rsidRPr="00380FBD" w:rsidRDefault="001256DE" w:rsidP="001256DE">
      <w:pPr>
        <w:numPr>
          <w:ilvl w:val="0"/>
          <w:numId w:val="1"/>
        </w:numPr>
        <w:jc w:val="both"/>
        <w:rPr>
          <w:sz w:val="22"/>
          <w:szCs w:val="22"/>
        </w:rPr>
      </w:pPr>
      <w:proofErr w:type="gramStart"/>
      <w:r w:rsidRPr="00380FBD">
        <w:rPr>
          <w:sz w:val="22"/>
          <w:szCs w:val="22"/>
        </w:rPr>
        <w:t>İmar Komisyonu Seçimi.</w:t>
      </w:r>
      <w:r w:rsidRPr="00BE6935">
        <w:rPr>
          <w:sz w:val="22"/>
          <w:szCs w:val="22"/>
        </w:rPr>
        <w:t xml:space="preserve"> </w:t>
      </w:r>
      <w:proofErr w:type="gramEnd"/>
      <w:r w:rsidRPr="00380FBD">
        <w:rPr>
          <w:sz w:val="22"/>
          <w:szCs w:val="22"/>
        </w:rPr>
        <w:t>(</w:t>
      </w:r>
      <w:r>
        <w:rPr>
          <w:sz w:val="22"/>
          <w:szCs w:val="22"/>
        </w:rPr>
        <w:t>5</w:t>
      </w:r>
      <w:r w:rsidRPr="00380FBD">
        <w:rPr>
          <w:sz w:val="22"/>
          <w:szCs w:val="22"/>
        </w:rPr>
        <w:t xml:space="preserve"> Kişi)</w:t>
      </w:r>
    </w:p>
    <w:p w:rsidR="001256DE" w:rsidRPr="00380FBD" w:rsidRDefault="001256DE" w:rsidP="001256DE">
      <w:pPr>
        <w:numPr>
          <w:ilvl w:val="0"/>
          <w:numId w:val="1"/>
        </w:numPr>
        <w:jc w:val="both"/>
        <w:rPr>
          <w:sz w:val="22"/>
          <w:szCs w:val="22"/>
        </w:rPr>
      </w:pPr>
      <w:proofErr w:type="gramStart"/>
      <w:r w:rsidRPr="00380FBD">
        <w:rPr>
          <w:sz w:val="22"/>
          <w:szCs w:val="22"/>
        </w:rPr>
        <w:t>Plan ve Bütçe Komisyonu Seçimi.</w:t>
      </w:r>
      <w:r w:rsidRPr="00BE6935">
        <w:rPr>
          <w:sz w:val="22"/>
          <w:szCs w:val="22"/>
        </w:rPr>
        <w:t xml:space="preserve"> </w:t>
      </w:r>
      <w:proofErr w:type="gramEnd"/>
      <w:r w:rsidRPr="00380FBD">
        <w:rPr>
          <w:sz w:val="22"/>
          <w:szCs w:val="22"/>
        </w:rPr>
        <w:t>(</w:t>
      </w:r>
      <w:r>
        <w:rPr>
          <w:sz w:val="22"/>
          <w:szCs w:val="22"/>
        </w:rPr>
        <w:t>5</w:t>
      </w:r>
      <w:r w:rsidRPr="00380FBD">
        <w:rPr>
          <w:sz w:val="22"/>
          <w:szCs w:val="22"/>
        </w:rPr>
        <w:t xml:space="preserve"> Kişi)</w:t>
      </w:r>
    </w:p>
    <w:p w:rsidR="001256DE" w:rsidRDefault="001256DE" w:rsidP="001256DE">
      <w:pPr>
        <w:numPr>
          <w:ilvl w:val="0"/>
          <w:numId w:val="1"/>
        </w:numPr>
        <w:jc w:val="both"/>
        <w:rPr>
          <w:sz w:val="22"/>
          <w:szCs w:val="22"/>
        </w:rPr>
      </w:pPr>
      <w:r w:rsidRPr="00380FBD">
        <w:rPr>
          <w:sz w:val="22"/>
          <w:szCs w:val="22"/>
        </w:rPr>
        <w:t>201</w:t>
      </w:r>
      <w:r>
        <w:rPr>
          <w:sz w:val="22"/>
          <w:szCs w:val="22"/>
        </w:rPr>
        <w:t>9</w:t>
      </w:r>
      <w:r w:rsidRPr="00380FBD">
        <w:rPr>
          <w:sz w:val="22"/>
          <w:szCs w:val="22"/>
        </w:rPr>
        <w:t xml:space="preserve"> Yılı Faaliyet Raporu</w:t>
      </w:r>
      <w:r>
        <w:rPr>
          <w:sz w:val="22"/>
          <w:szCs w:val="22"/>
        </w:rPr>
        <w:t>.</w:t>
      </w:r>
    </w:p>
    <w:p w:rsidR="001256DE" w:rsidRDefault="001256DE" w:rsidP="001256DE">
      <w:pPr>
        <w:numPr>
          <w:ilvl w:val="0"/>
          <w:numId w:val="1"/>
        </w:numPr>
        <w:jc w:val="both"/>
        <w:rPr>
          <w:sz w:val="22"/>
          <w:szCs w:val="22"/>
        </w:rPr>
      </w:pPr>
      <w:proofErr w:type="gramStart"/>
      <w:r>
        <w:rPr>
          <w:sz w:val="22"/>
          <w:szCs w:val="22"/>
        </w:rPr>
        <w:t>Taksi Durakları ve Toplu Taşımacılık Yönetmeliği Değişikliği.</w:t>
      </w:r>
      <w:proofErr w:type="gramEnd"/>
    </w:p>
    <w:p w:rsidR="001256DE" w:rsidRDefault="001256DE" w:rsidP="001256DE">
      <w:pPr>
        <w:numPr>
          <w:ilvl w:val="0"/>
          <w:numId w:val="1"/>
        </w:numPr>
        <w:jc w:val="both"/>
        <w:rPr>
          <w:sz w:val="22"/>
          <w:szCs w:val="22"/>
        </w:rPr>
      </w:pPr>
      <w:proofErr w:type="gramStart"/>
      <w:r>
        <w:rPr>
          <w:sz w:val="22"/>
          <w:szCs w:val="22"/>
        </w:rPr>
        <w:t>Taksi Durağı Tahsisi.</w:t>
      </w:r>
      <w:proofErr w:type="gramEnd"/>
    </w:p>
    <w:p w:rsidR="001256DE" w:rsidRDefault="001256DE" w:rsidP="001256DE">
      <w:pPr>
        <w:numPr>
          <w:ilvl w:val="0"/>
          <w:numId w:val="1"/>
        </w:numPr>
        <w:jc w:val="both"/>
        <w:rPr>
          <w:sz w:val="22"/>
          <w:szCs w:val="22"/>
        </w:rPr>
      </w:pPr>
      <w:r w:rsidRPr="00EB3A29">
        <w:rPr>
          <w:sz w:val="22"/>
          <w:szCs w:val="22"/>
        </w:rPr>
        <w:t xml:space="preserve">Harç Tarifelerinin Belirlenmesi </w:t>
      </w:r>
      <w:proofErr w:type="gramStart"/>
      <w:r w:rsidRPr="00EB3A29">
        <w:rPr>
          <w:sz w:val="22"/>
          <w:szCs w:val="22"/>
        </w:rPr>
        <w:t>(</w:t>
      </w:r>
      <w:proofErr w:type="gramEnd"/>
      <w:r w:rsidRPr="00EB3A29">
        <w:rPr>
          <w:sz w:val="22"/>
          <w:szCs w:val="22"/>
        </w:rPr>
        <w:t>Evsel Katı Atık Ücretinin Belirlenmesi</w:t>
      </w:r>
      <w:r>
        <w:rPr>
          <w:sz w:val="22"/>
          <w:szCs w:val="22"/>
        </w:rPr>
        <w:t>.</w:t>
      </w:r>
    </w:p>
    <w:p w:rsidR="001256DE" w:rsidRDefault="001256DE" w:rsidP="001256DE">
      <w:pPr>
        <w:numPr>
          <w:ilvl w:val="0"/>
          <w:numId w:val="1"/>
        </w:numPr>
        <w:jc w:val="both"/>
        <w:rPr>
          <w:sz w:val="22"/>
          <w:szCs w:val="22"/>
        </w:rPr>
      </w:pPr>
      <w:r w:rsidRPr="00380FBD">
        <w:rPr>
          <w:sz w:val="22"/>
          <w:szCs w:val="22"/>
        </w:rPr>
        <w:t>201</w:t>
      </w:r>
      <w:r>
        <w:rPr>
          <w:sz w:val="22"/>
          <w:szCs w:val="22"/>
        </w:rPr>
        <w:t>9</w:t>
      </w:r>
      <w:r w:rsidRPr="00380FBD">
        <w:rPr>
          <w:sz w:val="22"/>
          <w:szCs w:val="22"/>
        </w:rPr>
        <w:t xml:space="preserve"> Yılı Gelir ve Giderleri ile İlgili Hesap İş ve İşlemlerine ait Denetim Komisyonu Raporu.</w:t>
      </w:r>
    </w:p>
    <w:p w:rsidR="001256DE" w:rsidRDefault="001256DE" w:rsidP="001256DE">
      <w:pPr>
        <w:numPr>
          <w:ilvl w:val="0"/>
          <w:numId w:val="1"/>
        </w:numPr>
        <w:jc w:val="both"/>
        <w:rPr>
          <w:sz w:val="22"/>
          <w:szCs w:val="22"/>
        </w:rPr>
      </w:pPr>
      <w:r>
        <w:rPr>
          <w:sz w:val="22"/>
          <w:szCs w:val="22"/>
        </w:rPr>
        <w:t>2019 Yılı Gelir ve Giderleri il ilgili hesap cetvellerinin tetkiki ve tasdiki.</w:t>
      </w:r>
    </w:p>
    <w:p w:rsidR="001256DE" w:rsidRDefault="001256DE" w:rsidP="001256DE">
      <w:pPr>
        <w:numPr>
          <w:ilvl w:val="0"/>
          <w:numId w:val="1"/>
        </w:numPr>
        <w:jc w:val="both"/>
        <w:rPr>
          <w:sz w:val="22"/>
          <w:szCs w:val="22"/>
        </w:rPr>
      </w:pPr>
      <w:r>
        <w:rPr>
          <w:sz w:val="22"/>
          <w:szCs w:val="22"/>
        </w:rPr>
        <w:t xml:space="preserve">2020 Yılı Bütçesi ‘’T’’ </w:t>
      </w:r>
      <w:proofErr w:type="spellStart"/>
      <w:r>
        <w:rPr>
          <w:sz w:val="22"/>
          <w:szCs w:val="22"/>
        </w:rPr>
        <w:t>Çetvelinde</w:t>
      </w:r>
      <w:proofErr w:type="spellEnd"/>
      <w:r>
        <w:rPr>
          <w:sz w:val="22"/>
          <w:szCs w:val="22"/>
        </w:rPr>
        <w:t xml:space="preserve"> Tadilat Yapılması.</w:t>
      </w:r>
    </w:p>
    <w:p w:rsidR="001256DE" w:rsidRDefault="001256DE" w:rsidP="001256DE">
      <w:pPr>
        <w:numPr>
          <w:ilvl w:val="0"/>
          <w:numId w:val="1"/>
        </w:numPr>
        <w:jc w:val="both"/>
        <w:rPr>
          <w:sz w:val="22"/>
          <w:szCs w:val="22"/>
        </w:rPr>
      </w:pPr>
      <w:proofErr w:type="gramStart"/>
      <w:r>
        <w:rPr>
          <w:sz w:val="22"/>
          <w:szCs w:val="22"/>
        </w:rPr>
        <w:t>Cirit Sahasının Tahsisi.</w:t>
      </w:r>
      <w:proofErr w:type="gramEnd"/>
    </w:p>
    <w:p w:rsidR="001256DE" w:rsidRPr="00380FBD" w:rsidRDefault="001256DE" w:rsidP="001256DE">
      <w:pPr>
        <w:numPr>
          <w:ilvl w:val="0"/>
          <w:numId w:val="1"/>
        </w:numPr>
        <w:jc w:val="both"/>
        <w:rPr>
          <w:sz w:val="22"/>
          <w:szCs w:val="22"/>
        </w:rPr>
      </w:pPr>
      <w:r>
        <w:rPr>
          <w:sz w:val="22"/>
          <w:szCs w:val="22"/>
        </w:rPr>
        <w:t xml:space="preserve">Taşınmaz Mal Satışı.(Orta Mah. İstiklal Caddesi </w:t>
      </w:r>
      <w:proofErr w:type="spellStart"/>
      <w:r>
        <w:rPr>
          <w:sz w:val="22"/>
          <w:szCs w:val="22"/>
        </w:rPr>
        <w:t>Saitbey</w:t>
      </w:r>
      <w:proofErr w:type="spellEnd"/>
      <w:r>
        <w:rPr>
          <w:sz w:val="22"/>
          <w:szCs w:val="22"/>
        </w:rPr>
        <w:t xml:space="preserve"> sokak No:9 adresinde bulunan 1 Adet Tuvalet, 1 Adet </w:t>
      </w:r>
      <w:proofErr w:type="gramStart"/>
      <w:r>
        <w:rPr>
          <w:sz w:val="22"/>
          <w:szCs w:val="22"/>
        </w:rPr>
        <w:t>Dükkan</w:t>
      </w:r>
      <w:proofErr w:type="gramEnd"/>
      <w:r>
        <w:rPr>
          <w:sz w:val="22"/>
          <w:szCs w:val="22"/>
        </w:rPr>
        <w:t>, 1 Adet Büro)</w:t>
      </w:r>
    </w:p>
    <w:p w:rsidR="001256DE" w:rsidRPr="00380FBD" w:rsidRDefault="001256DE" w:rsidP="001256DE">
      <w:pPr>
        <w:numPr>
          <w:ilvl w:val="0"/>
          <w:numId w:val="1"/>
        </w:numPr>
        <w:jc w:val="both"/>
        <w:rPr>
          <w:sz w:val="22"/>
          <w:szCs w:val="22"/>
        </w:rPr>
      </w:pPr>
      <w:r>
        <w:rPr>
          <w:sz w:val="22"/>
          <w:szCs w:val="22"/>
        </w:rPr>
        <w:t xml:space="preserve">Taşınmaz Mal Satışı. (Kayhan Mah. 333 Ada 29 Parsel 225 M² </w:t>
      </w:r>
      <w:proofErr w:type="spellStart"/>
      <w:r>
        <w:rPr>
          <w:sz w:val="22"/>
          <w:szCs w:val="22"/>
        </w:rPr>
        <w:t>Plon</w:t>
      </w:r>
      <w:proofErr w:type="spellEnd"/>
      <w:r>
        <w:rPr>
          <w:sz w:val="22"/>
          <w:szCs w:val="22"/>
        </w:rPr>
        <w:t xml:space="preserve"> yeri)</w:t>
      </w:r>
    </w:p>
    <w:p w:rsidR="001256DE" w:rsidRPr="00380FBD" w:rsidRDefault="001256DE" w:rsidP="001256DE">
      <w:pPr>
        <w:numPr>
          <w:ilvl w:val="0"/>
          <w:numId w:val="1"/>
        </w:numPr>
        <w:jc w:val="both"/>
        <w:rPr>
          <w:sz w:val="22"/>
          <w:szCs w:val="22"/>
        </w:rPr>
      </w:pPr>
      <w:r>
        <w:rPr>
          <w:sz w:val="22"/>
          <w:szCs w:val="22"/>
        </w:rPr>
        <w:t>Taşınmaz Mal Satışı. (Kayhan Mah. 333 Ada 28 Parsel 727 m² tarla)</w:t>
      </w:r>
    </w:p>
    <w:p w:rsidR="001256DE" w:rsidRDefault="001256DE" w:rsidP="001256DE">
      <w:pPr>
        <w:numPr>
          <w:ilvl w:val="0"/>
          <w:numId w:val="1"/>
        </w:numPr>
        <w:jc w:val="both"/>
        <w:rPr>
          <w:sz w:val="22"/>
          <w:szCs w:val="22"/>
        </w:rPr>
      </w:pPr>
      <w:r w:rsidRPr="00E61E1A">
        <w:rPr>
          <w:sz w:val="22"/>
          <w:szCs w:val="22"/>
        </w:rPr>
        <w:t>Taşınmaz Mal Satışı. (Kayhan Mah. 327 Ada 641 Parsel 797,93 m² arsa)</w:t>
      </w:r>
    </w:p>
    <w:p w:rsidR="001256DE" w:rsidRPr="00E61E1A" w:rsidRDefault="001256DE" w:rsidP="001256DE">
      <w:pPr>
        <w:numPr>
          <w:ilvl w:val="0"/>
          <w:numId w:val="1"/>
        </w:numPr>
        <w:jc w:val="both"/>
        <w:rPr>
          <w:sz w:val="22"/>
          <w:szCs w:val="22"/>
        </w:rPr>
      </w:pPr>
      <w:r w:rsidRPr="00E61E1A">
        <w:rPr>
          <w:sz w:val="22"/>
          <w:szCs w:val="22"/>
        </w:rPr>
        <w:t>Belediye Başkanlığımıza ait Söğüt alp Tekstil Gıda San. Tic. Ltd. Şti. ile ilgili değişikliklerin yapılması.</w:t>
      </w:r>
    </w:p>
    <w:p w:rsidR="001256DE" w:rsidRDefault="001256DE" w:rsidP="001256DE">
      <w:pPr>
        <w:jc w:val="both"/>
        <w:rPr>
          <w:sz w:val="22"/>
          <w:szCs w:val="22"/>
        </w:rPr>
      </w:pPr>
    </w:p>
    <w:p w:rsidR="001256DE" w:rsidRDefault="001256DE" w:rsidP="001256DE">
      <w:pPr>
        <w:jc w:val="both"/>
        <w:rPr>
          <w:sz w:val="22"/>
          <w:szCs w:val="22"/>
        </w:rPr>
      </w:pPr>
    </w:p>
    <w:p w:rsidR="001256DE" w:rsidRPr="00091FE6" w:rsidRDefault="001256DE" w:rsidP="001256DE">
      <w:pPr>
        <w:ind w:firstLine="708"/>
        <w:jc w:val="both"/>
        <w:rPr>
          <w:sz w:val="24"/>
          <w:szCs w:val="24"/>
        </w:rPr>
      </w:pPr>
      <w:r w:rsidRPr="00091FE6">
        <w:rPr>
          <w:sz w:val="24"/>
          <w:szCs w:val="24"/>
        </w:rPr>
        <w:t>20</w:t>
      </w:r>
      <w:r>
        <w:rPr>
          <w:sz w:val="24"/>
          <w:szCs w:val="24"/>
        </w:rPr>
        <w:t>20</w:t>
      </w:r>
      <w:r w:rsidRPr="00091FE6">
        <w:rPr>
          <w:sz w:val="24"/>
          <w:szCs w:val="24"/>
        </w:rPr>
        <w:t xml:space="preserve"> yılı olağan</w:t>
      </w:r>
      <w:r>
        <w:rPr>
          <w:sz w:val="24"/>
          <w:szCs w:val="24"/>
        </w:rPr>
        <w:t>üstü</w:t>
      </w:r>
      <w:r w:rsidRPr="00091FE6">
        <w:rPr>
          <w:sz w:val="24"/>
          <w:szCs w:val="24"/>
        </w:rPr>
        <w:t xml:space="preserve"> meclis toplantısının </w:t>
      </w:r>
      <w:r>
        <w:rPr>
          <w:sz w:val="24"/>
          <w:szCs w:val="24"/>
        </w:rPr>
        <w:t>birinci birleşiminde görüşülmek üzere gönderilen yukarıda belirtilen gündemler 5393 Sayılı Belediye Kanununun 20. Maddesinde (Ek Fıkra:</w:t>
      </w:r>
      <w:proofErr w:type="gramStart"/>
      <w:r>
        <w:rPr>
          <w:sz w:val="24"/>
          <w:szCs w:val="24"/>
        </w:rPr>
        <w:t>30/5/2007</w:t>
      </w:r>
      <w:proofErr w:type="gramEnd"/>
      <w:r>
        <w:rPr>
          <w:sz w:val="24"/>
          <w:szCs w:val="24"/>
        </w:rPr>
        <w:t xml:space="preserve">/-5675/3md.) ‘’ Belediye Başkanı, acil durumlarda lüzum görmesi halinde Belediye Meclisini bir yılda üç defadan fazla olamamak ve her toplantı bir birleşimi geçmemek üzere toplantıya çağırır. Olağanüstü toplantı çağrısı ve gündem en az üç gün önceden meclis üyelerine yazılı olarak </w:t>
      </w:r>
      <w:proofErr w:type="spellStart"/>
      <w:r>
        <w:rPr>
          <w:sz w:val="24"/>
          <w:szCs w:val="24"/>
        </w:rPr>
        <w:t>duyrulur</w:t>
      </w:r>
      <w:proofErr w:type="spellEnd"/>
      <w:r>
        <w:rPr>
          <w:sz w:val="24"/>
          <w:szCs w:val="24"/>
        </w:rPr>
        <w:t xml:space="preserve"> ve ayrıca mutat </w:t>
      </w:r>
      <w:proofErr w:type="spellStart"/>
      <w:r>
        <w:rPr>
          <w:sz w:val="24"/>
          <w:szCs w:val="24"/>
        </w:rPr>
        <w:t>usüllerle</w:t>
      </w:r>
      <w:proofErr w:type="spellEnd"/>
      <w:r>
        <w:rPr>
          <w:sz w:val="24"/>
          <w:szCs w:val="24"/>
        </w:rPr>
        <w:t xml:space="preserve"> ilan edilir. Olağan üstü toplantılarda çağrıyı gerektiren konuların dışında hiçbir konu görüşülemez.’’ gereğince ilgili maddelerinin acil olmaması sebebiyle gündemden çıkartılmıştır  </w:t>
      </w:r>
    </w:p>
    <w:p w:rsidR="001256DE" w:rsidRDefault="001256DE" w:rsidP="001256DE">
      <w:pPr>
        <w:autoSpaceDE w:val="0"/>
        <w:autoSpaceDN w:val="0"/>
        <w:adjustRightInd w:val="0"/>
        <w:rPr>
          <w:rFonts w:ascii="TimesNewRomanPSMT" w:hAnsi="TimesNewRomanPSMT" w:cs="TimesNewRomanPSMT"/>
          <w:sz w:val="19"/>
          <w:szCs w:val="19"/>
        </w:rPr>
      </w:pPr>
    </w:p>
    <w:p w:rsidR="001256DE" w:rsidRDefault="001256DE" w:rsidP="001256DE">
      <w:pPr>
        <w:autoSpaceDE w:val="0"/>
        <w:autoSpaceDN w:val="0"/>
        <w:adjustRightInd w:val="0"/>
        <w:rPr>
          <w:rFonts w:ascii="TimesNewRomanPSMT" w:hAnsi="TimesNewRomanPSMT" w:cs="TimesNewRomanPSMT"/>
          <w:sz w:val="19"/>
          <w:szCs w:val="19"/>
        </w:rPr>
      </w:pPr>
    </w:p>
    <w:p w:rsidR="001256DE" w:rsidRPr="00142D5A" w:rsidRDefault="001256DE" w:rsidP="001256DE">
      <w:pPr>
        <w:autoSpaceDE w:val="0"/>
        <w:autoSpaceDN w:val="0"/>
        <w:adjustRightInd w:val="0"/>
        <w:jc w:val="both"/>
        <w:rPr>
          <w:sz w:val="24"/>
          <w:szCs w:val="24"/>
        </w:rPr>
      </w:pPr>
      <w:proofErr w:type="gramStart"/>
      <w:r w:rsidRPr="00142D5A">
        <w:rPr>
          <w:sz w:val="24"/>
          <w:szCs w:val="24"/>
        </w:rPr>
        <w:t>BAŞKAN : 2020</w:t>
      </w:r>
      <w:proofErr w:type="gramEnd"/>
      <w:r w:rsidRPr="00142D5A">
        <w:rPr>
          <w:sz w:val="24"/>
          <w:szCs w:val="24"/>
        </w:rPr>
        <w:t xml:space="preserve"> yılı </w:t>
      </w:r>
      <w:r>
        <w:rPr>
          <w:sz w:val="24"/>
          <w:szCs w:val="24"/>
        </w:rPr>
        <w:t>Nisan</w:t>
      </w:r>
      <w:r w:rsidRPr="00142D5A">
        <w:rPr>
          <w:sz w:val="24"/>
          <w:szCs w:val="24"/>
        </w:rPr>
        <w:t xml:space="preserve"> ayı olağan</w:t>
      </w:r>
      <w:r>
        <w:rPr>
          <w:sz w:val="24"/>
          <w:szCs w:val="24"/>
        </w:rPr>
        <w:t>üstü meclis toplantısında</w:t>
      </w:r>
      <w:r w:rsidRPr="00142D5A">
        <w:rPr>
          <w:sz w:val="24"/>
          <w:szCs w:val="24"/>
        </w:rPr>
        <w:t xml:space="preserve"> görüşülecek başka madde olmadığından, bu birleşim sona ermiştir.</w:t>
      </w:r>
    </w:p>
    <w:p w:rsidR="001256DE" w:rsidRDefault="001256DE" w:rsidP="001256DE">
      <w:pPr>
        <w:pStyle w:val="KonuBal"/>
        <w:rPr>
          <w:b w:val="0"/>
          <w:sz w:val="24"/>
          <w:szCs w:val="24"/>
        </w:rPr>
      </w:pPr>
    </w:p>
    <w:p w:rsidR="001256DE" w:rsidRDefault="001256DE" w:rsidP="001256DE">
      <w:pPr>
        <w:jc w:val="both"/>
        <w:rPr>
          <w:sz w:val="24"/>
        </w:rPr>
      </w:pPr>
    </w:p>
    <w:p w:rsidR="001256DE" w:rsidRDefault="001256DE" w:rsidP="001256DE">
      <w:pPr>
        <w:jc w:val="both"/>
        <w:rPr>
          <w:sz w:val="24"/>
        </w:rPr>
      </w:pPr>
    </w:p>
    <w:p w:rsidR="001256DE" w:rsidRDefault="001256DE" w:rsidP="001256DE">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1256DE" w:rsidRPr="00741350" w:rsidTr="007821F5">
        <w:tc>
          <w:tcPr>
            <w:tcW w:w="3259" w:type="dxa"/>
            <w:shd w:val="clear" w:color="auto" w:fill="auto"/>
            <w:vAlign w:val="center"/>
          </w:tcPr>
          <w:p w:rsidR="001256DE" w:rsidRPr="00741350" w:rsidRDefault="001256DE" w:rsidP="007821F5">
            <w:pPr>
              <w:jc w:val="center"/>
              <w:rPr>
                <w:sz w:val="24"/>
              </w:rPr>
            </w:pPr>
            <w:r>
              <w:rPr>
                <w:sz w:val="24"/>
              </w:rPr>
              <w:t>İsmet SEVER</w:t>
            </w:r>
            <w:r w:rsidRPr="00741350">
              <w:rPr>
                <w:sz w:val="24"/>
              </w:rPr>
              <w:t xml:space="preserve"> </w:t>
            </w:r>
          </w:p>
          <w:p w:rsidR="001256DE" w:rsidRPr="00741350" w:rsidRDefault="001256DE" w:rsidP="007821F5">
            <w:pPr>
              <w:jc w:val="center"/>
              <w:rPr>
                <w:sz w:val="24"/>
              </w:rPr>
            </w:pPr>
            <w:r w:rsidRPr="00741350">
              <w:rPr>
                <w:sz w:val="24"/>
              </w:rPr>
              <w:t>Meclis Başkanı</w:t>
            </w:r>
          </w:p>
          <w:p w:rsidR="001256DE" w:rsidRPr="00741350" w:rsidRDefault="001256DE" w:rsidP="007821F5">
            <w:pPr>
              <w:jc w:val="center"/>
              <w:rPr>
                <w:sz w:val="24"/>
              </w:rPr>
            </w:pPr>
          </w:p>
        </w:tc>
        <w:tc>
          <w:tcPr>
            <w:tcW w:w="3259" w:type="dxa"/>
            <w:shd w:val="clear" w:color="auto" w:fill="auto"/>
            <w:vAlign w:val="center"/>
          </w:tcPr>
          <w:p w:rsidR="001256DE" w:rsidRPr="00741350" w:rsidRDefault="001256DE" w:rsidP="007821F5">
            <w:pPr>
              <w:jc w:val="center"/>
              <w:rPr>
                <w:sz w:val="24"/>
              </w:rPr>
            </w:pPr>
            <w:r>
              <w:rPr>
                <w:sz w:val="24"/>
              </w:rPr>
              <w:t xml:space="preserve">Rıza ALAN </w:t>
            </w:r>
            <w:r w:rsidRPr="00741350">
              <w:rPr>
                <w:sz w:val="24"/>
              </w:rPr>
              <w:t xml:space="preserve"> </w:t>
            </w:r>
          </w:p>
          <w:p w:rsidR="001256DE" w:rsidRPr="00741350" w:rsidRDefault="001256DE" w:rsidP="007821F5">
            <w:pPr>
              <w:jc w:val="center"/>
              <w:rPr>
                <w:sz w:val="24"/>
              </w:rPr>
            </w:pPr>
            <w:r w:rsidRPr="00741350">
              <w:rPr>
                <w:sz w:val="24"/>
              </w:rPr>
              <w:t>Üye - Kâtip</w:t>
            </w:r>
          </w:p>
          <w:p w:rsidR="001256DE" w:rsidRPr="00741350" w:rsidRDefault="001256DE" w:rsidP="007821F5">
            <w:pPr>
              <w:jc w:val="center"/>
              <w:rPr>
                <w:sz w:val="24"/>
              </w:rPr>
            </w:pPr>
          </w:p>
        </w:tc>
        <w:tc>
          <w:tcPr>
            <w:tcW w:w="3259" w:type="dxa"/>
            <w:shd w:val="clear" w:color="auto" w:fill="auto"/>
            <w:vAlign w:val="center"/>
          </w:tcPr>
          <w:p w:rsidR="001256DE" w:rsidRPr="00741350" w:rsidRDefault="001256DE" w:rsidP="007821F5">
            <w:pPr>
              <w:jc w:val="center"/>
              <w:rPr>
                <w:sz w:val="24"/>
              </w:rPr>
            </w:pPr>
            <w:r>
              <w:rPr>
                <w:sz w:val="24"/>
              </w:rPr>
              <w:t xml:space="preserve">Halil İbrahim TAŞDELEN </w:t>
            </w:r>
            <w:r w:rsidRPr="00741350">
              <w:rPr>
                <w:sz w:val="24"/>
              </w:rPr>
              <w:t xml:space="preserve"> </w:t>
            </w:r>
          </w:p>
          <w:p w:rsidR="001256DE" w:rsidRPr="00741350" w:rsidRDefault="001256DE" w:rsidP="007821F5">
            <w:pPr>
              <w:jc w:val="center"/>
              <w:rPr>
                <w:sz w:val="24"/>
              </w:rPr>
            </w:pPr>
            <w:r w:rsidRPr="00741350">
              <w:rPr>
                <w:sz w:val="24"/>
              </w:rPr>
              <w:t>Üye – Kâtip</w:t>
            </w:r>
          </w:p>
          <w:p w:rsidR="001256DE" w:rsidRPr="00741350" w:rsidRDefault="001256DE" w:rsidP="007821F5">
            <w:pPr>
              <w:jc w:val="center"/>
              <w:rPr>
                <w:sz w:val="24"/>
              </w:rPr>
            </w:pPr>
          </w:p>
        </w:tc>
      </w:tr>
    </w:tbl>
    <w:p w:rsidR="001256DE" w:rsidRDefault="001256DE" w:rsidP="001256DE">
      <w:pPr>
        <w:pStyle w:val="KonuBal"/>
        <w:rPr>
          <w:sz w:val="28"/>
        </w:rPr>
      </w:pPr>
    </w:p>
    <w:p w:rsidR="001256DE" w:rsidRDefault="001256DE" w:rsidP="001256DE">
      <w:pPr>
        <w:pStyle w:val="KonuBal"/>
        <w:rPr>
          <w:sz w:val="28"/>
        </w:rPr>
      </w:pPr>
    </w:p>
    <w:p w:rsidR="001256DE" w:rsidRDefault="001256DE" w:rsidP="001256DE">
      <w:pPr>
        <w:pStyle w:val="KonuBal"/>
        <w:rPr>
          <w:sz w:val="28"/>
        </w:rPr>
      </w:pPr>
    </w:p>
    <w:p w:rsidR="001256DE" w:rsidRDefault="001256DE" w:rsidP="001256DE">
      <w:pPr>
        <w:pStyle w:val="KonuBal"/>
        <w:rPr>
          <w:sz w:val="28"/>
        </w:rPr>
      </w:pPr>
    </w:p>
    <w:p w:rsidR="001256DE" w:rsidRDefault="001256DE" w:rsidP="001256DE">
      <w:pPr>
        <w:pStyle w:val="AralkYok"/>
        <w:rPr>
          <w:rFonts w:ascii="Times New Roman" w:hAnsi="Times New Roman"/>
          <w:sz w:val="20"/>
          <w:szCs w:val="20"/>
        </w:rPr>
      </w:pPr>
    </w:p>
    <w:p w:rsidR="00E42028" w:rsidRPr="001256DE" w:rsidRDefault="00E42028" w:rsidP="001256DE">
      <w:bookmarkStart w:id="0" w:name="_GoBack"/>
      <w:bookmarkEnd w:id="0"/>
    </w:p>
    <w:sectPr w:rsidR="00E42028" w:rsidRPr="001256DE" w:rsidSect="00701EAF">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97965"/>
    <w:multiLevelType w:val="hybridMultilevel"/>
    <w:tmpl w:val="68F2A0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E0"/>
    <w:rsid w:val="001256DE"/>
    <w:rsid w:val="00701EAF"/>
    <w:rsid w:val="00E42028"/>
    <w:rsid w:val="00F66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AF"/>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01EAF"/>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01EAF"/>
    <w:rPr>
      <w:rFonts w:ascii="Times New Roman" w:eastAsia="Times New Roman" w:hAnsi="Times New Roman" w:cs="Times New Roman"/>
      <w:b/>
      <w:bCs/>
      <w:szCs w:val="20"/>
      <w:lang w:eastAsia="tr-TR"/>
    </w:rPr>
  </w:style>
  <w:style w:type="paragraph" w:styleId="KonuBal">
    <w:name w:val="Title"/>
    <w:basedOn w:val="Normal"/>
    <w:link w:val="KonuBalChar"/>
    <w:qFormat/>
    <w:rsid w:val="00701EAF"/>
    <w:pPr>
      <w:jc w:val="center"/>
    </w:pPr>
    <w:rPr>
      <w:b/>
    </w:rPr>
  </w:style>
  <w:style w:type="character" w:customStyle="1" w:styleId="KonuBalChar">
    <w:name w:val="Konu Başlığı Char"/>
    <w:basedOn w:val="VarsaylanParagrafYazTipi"/>
    <w:link w:val="KonuBal"/>
    <w:rsid w:val="00701EAF"/>
    <w:rPr>
      <w:rFonts w:ascii="Times New Roman" w:eastAsia="Times New Roman" w:hAnsi="Times New Roman" w:cs="Times New Roman"/>
      <w:b/>
      <w:sz w:val="20"/>
      <w:szCs w:val="20"/>
      <w:lang w:eastAsia="tr-TR"/>
    </w:rPr>
  </w:style>
  <w:style w:type="paragraph" w:styleId="AralkYok">
    <w:name w:val="No Spacing"/>
    <w:uiPriority w:val="1"/>
    <w:qFormat/>
    <w:rsid w:val="00701EAF"/>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AF"/>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01EAF"/>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01EAF"/>
    <w:rPr>
      <w:rFonts w:ascii="Times New Roman" w:eastAsia="Times New Roman" w:hAnsi="Times New Roman" w:cs="Times New Roman"/>
      <w:b/>
      <w:bCs/>
      <w:szCs w:val="20"/>
      <w:lang w:eastAsia="tr-TR"/>
    </w:rPr>
  </w:style>
  <w:style w:type="paragraph" w:styleId="KonuBal">
    <w:name w:val="Title"/>
    <w:basedOn w:val="Normal"/>
    <w:link w:val="KonuBalChar"/>
    <w:qFormat/>
    <w:rsid w:val="00701EAF"/>
    <w:pPr>
      <w:jc w:val="center"/>
    </w:pPr>
    <w:rPr>
      <w:b/>
    </w:rPr>
  </w:style>
  <w:style w:type="character" w:customStyle="1" w:styleId="KonuBalChar">
    <w:name w:val="Konu Başlığı Char"/>
    <w:basedOn w:val="VarsaylanParagrafYazTipi"/>
    <w:link w:val="KonuBal"/>
    <w:rsid w:val="00701EAF"/>
    <w:rPr>
      <w:rFonts w:ascii="Times New Roman" w:eastAsia="Times New Roman" w:hAnsi="Times New Roman" w:cs="Times New Roman"/>
      <w:b/>
      <w:sz w:val="20"/>
      <w:szCs w:val="20"/>
      <w:lang w:eastAsia="tr-TR"/>
    </w:rPr>
  </w:style>
  <w:style w:type="paragraph" w:styleId="AralkYok">
    <w:name w:val="No Spacing"/>
    <w:uiPriority w:val="1"/>
    <w:qFormat/>
    <w:rsid w:val="00701EAF"/>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4314</Characters>
  <Application>Microsoft Office Word</Application>
  <DocSecurity>0</DocSecurity>
  <Lines>35</Lines>
  <Paragraphs>10</Paragraphs>
  <ScaleCrop>false</ScaleCrop>
  <Company>Progressive</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3</cp:revision>
  <dcterms:created xsi:type="dcterms:W3CDTF">2020-12-29T07:22:00Z</dcterms:created>
  <dcterms:modified xsi:type="dcterms:W3CDTF">2020-12-30T06:57:00Z</dcterms:modified>
</cp:coreProperties>
</file>